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DA" w:rsidRPr="00AA6A86" w:rsidRDefault="005C7ADA" w:rsidP="005C7ADA">
      <w:pPr>
        <w:pStyle w:val="ListParagraph"/>
        <w:spacing w:after="0" w:line="240" w:lineRule="auto"/>
        <w:ind w:left="-576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 xml:space="preserve">COVID-19 </w:t>
      </w:r>
      <w:r w:rsidR="00AA6A86">
        <w:rPr>
          <w:rFonts w:eastAsia="Times New Roman" w:cstheme="minorHAnsi"/>
          <w:color w:val="202124"/>
          <w:spacing w:val="3"/>
        </w:rPr>
        <w:t>Exposure Guidelines (Internal Document)</w:t>
      </w:r>
    </w:p>
    <w:p w:rsidR="005C7ADA" w:rsidRPr="00AA6A86" w:rsidRDefault="005C7ADA" w:rsidP="005C7ADA">
      <w:pPr>
        <w:pStyle w:val="ListParagraph"/>
        <w:spacing w:after="0" w:line="240" w:lineRule="auto"/>
        <w:ind w:left="0" w:right="660"/>
        <w:rPr>
          <w:rFonts w:eastAsia="Times New Roman" w:cstheme="minorHAnsi"/>
          <w:color w:val="202124"/>
          <w:spacing w:val="3"/>
        </w:rPr>
      </w:pPr>
    </w:p>
    <w:p w:rsidR="005C7ADA" w:rsidRPr="00AA6A86" w:rsidRDefault="005C7ADA" w:rsidP="005C7ADA">
      <w:pPr>
        <w:pStyle w:val="ListParagraph"/>
        <w:spacing w:after="0" w:line="240" w:lineRule="auto"/>
        <w:ind w:left="0" w:right="660"/>
        <w:rPr>
          <w:rFonts w:eastAsia="Times New Roman" w:cstheme="minorHAnsi"/>
          <w:color w:val="202124"/>
          <w:spacing w:val="3"/>
        </w:rPr>
      </w:pPr>
    </w:p>
    <w:p w:rsidR="005C7ADA" w:rsidRPr="00AA6A86" w:rsidRDefault="005C7ADA" w:rsidP="005C7ADA">
      <w:pPr>
        <w:pStyle w:val="ListParagraph"/>
        <w:numPr>
          <w:ilvl w:val="0"/>
          <w:numId w:val="1"/>
        </w:numPr>
        <w:spacing w:after="0" w:line="240" w:lineRule="auto"/>
        <w:ind w:left="0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Positive test - 14 day quarantine, 3 days fever free without aid and 10 days since start of symptoms.  To return to work medical note or negative test.</w:t>
      </w:r>
    </w:p>
    <w:p w:rsidR="005C7ADA" w:rsidRPr="00AA6A86" w:rsidRDefault="005C7ADA" w:rsidP="005C7ADA">
      <w:pPr>
        <w:spacing w:after="0" w:line="240" w:lineRule="auto"/>
        <w:ind w:right="660"/>
        <w:rPr>
          <w:rFonts w:eastAsia="Times New Roman" w:cstheme="minorHAnsi"/>
          <w:color w:val="202124"/>
          <w:spacing w:val="3"/>
        </w:rPr>
      </w:pPr>
    </w:p>
    <w:p w:rsidR="005C7ADA" w:rsidRPr="00AA6A86" w:rsidRDefault="005C7ADA" w:rsidP="005C7ADA">
      <w:pPr>
        <w:pStyle w:val="ListParagraph"/>
        <w:numPr>
          <w:ilvl w:val="0"/>
          <w:numId w:val="1"/>
        </w:numPr>
        <w:spacing w:after="0" w:line="240" w:lineRule="auto"/>
        <w:ind w:left="0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Symptoms and tested with negative results - 3 days fever free without aid and 10 days since start of symptoms.</w:t>
      </w:r>
    </w:p>
    <w:p w:rsidR="005C7ADA" w:rsidRPr="00AA6A86" w:rsidRDefault="005C7ADA" w:rsidP="005C7ADA">
      <w:pPr>
        <w:spacing w:after="0" w:line="240" w:lineRule="auto"/>
        <w:ind w:right="660"/>
        <w:rPr>
          <w:rFonts w:eastAsia="Times New Roman" w:cstheme="minorHAnsi"/>
          <w:color w:val="202124"/>
          <w:spacing w:val="3"/>
        </w:rPr>
      </w:pPr>
    </w:p>
    <w:p w:rsidR="005C7ADA" w:rsidRPr="00AA6A86" w:rsidRDefault="005C7ADA" w:rsidP="005C7ADA">
      <w:pPr>
        <w:pStyle w:val="ListParagraph"/>
        <w:numPr>
          <w:ilvl w:val="0"/>
          <w:numId w:val="1"/>
        </w:numPr>
        <w:spacing w:after="0" w:line="240" w:lineRule="auto"/>
        <w:ind w:left="0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Exposed and instructed to quarantine - 14 days from exposure and must notify if they become symptomatic.</w:t>
      </w:r>
    </w:p>
    <w:p w:rsidR="005C7ADA" w:rsidRPr="00AA6A86" w:rsidRDefault="005C7ADA" w:rsidP="005C7ADA">
      <w:pPr>
        <w:spacing w:after="0" w:line="240" w:lineRule="auto"/>
        <w:ind w:right="660"/>
        <w:rPr>
          <w:rFonts w:eastAsia="Times New Roman" w:cstheme="minorHAnsi"/>
          <w:color w:val="202124"/>
          <w:spacing w:val="3"/>
        </w:rPr>
      </w:pPr>
    </w:p>
    <w:p w:rsidR="005C7ADA" w:rsidRPr="00AA6A86" w:rsidRDefault="005C7ADA" w:rsidP="005C7ADA">
      <w:pPr>
        <w:pStyle w:val="ListParagraph"/>
        <w:numPr>
          <w:ilvl w:val="0"/>
          <w:numId w:val="1"/>
        </w:numPr>
        <w:spacing w:after="0" w:line="240" w:lineRule="auto"/>
        <w:ind w:left="0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Family member in household positive - 14 days from exposure and must notify if they become symptomatic.</w:t>
      </w:r>
    </w:p>
    <w:p w:rsidR="00AA6A86" w:rsidRPr="00AA6A86" w:rsidRDefault="00AA6A86" w:rsidP="00AA6A86">
      <w:pPr>
        <w:pStyle w:val="ListParagraph"/>
        <w:ind w:left="0"/>
        <w:rPr>
          <w:rFonts w:cstheme="minorHAnsi"/>
        </w:rPr>
      </w:pPr>
    </w:p>
    <w:p w:rsidR="00B37449" w:rsidRPr="00AA6A86" w:rsidRDefault="005C7ADA" w:rsidP="005C7ADA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AA6A86">
        <w:rPr>
          <w:rFonts w:eastAsia="Times New Roman" w:cstheme="minorHAnsi"/>
          <w:color w:val="202124"/>
          <w:spacing w:val="3"/>
        </w:rPr>
        <w:t>Member in household instructed to quarantine because of possible exposure - this is the tricky one.  Each is handled differently.  Factors to consider - depth of exposure, any symptoms and fear level of individual. </w:t>
      </w:r>
      <w:r w:rsidR="0040614C">
        <w:rPr>
          <w:rFonts w:eastAsia="Times New Roman" w:cstheme="minorHAnsi"/>
          <w:color w:val="202124"/>
          <w:spacing w:val="3"/>
        </w:rPr>
        <w:t>We try to err on the side of caution and require quarantine versus return</w:t>
      </w:r>
      <w:bookmarkStart w:id="0" w:name="_GoBack"/>
      <w:bookmarkEnd w:id="0"/>
      <w:r w:rsidR="0040614C">
        <w:rPr>
          <w:rFonts w:eastAsia="Times New Roman" w:cstheme="minorHAnsi"/>
          <w:color w:val="202124"/>
          <w:spacing w:val="3"/>
        </w:rPr>
        <w:t>.</w:t>
      </w:r>
    </w:p>
    <w:p w:rsidR="00AA6A86" w:rsidRPr="00AA6A86" w:rsidRDefault="00AA6A86" w:rsidP="00AA6A86">
      <w:pPr>
        <w:pStyle w:val="ListParagraph"/>
        <w:rPr>
          <w:rFonts w:cstheme="minorHAnsi"/>
        </w:rPr>
      </w:pPr>
    </w:p>
    <w:p w:rsidR="001D5A6B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This link is the CDC guidance for deciding i</w:t>
      </w:r>
      <w:r>
        <w:rPr>
          <w:rFonts w:eastAsia="Times New Roman" w:cstheme="minorHAnsi"/>
          <w:color w:val="202124"/>
          <w:spacing w:val="3"/>
        </w:rPr>
        <w:t>f you need to quarantine due to e</w:t>
      </w:r>
      <w:r w:rsidRPr="00AA6A86">
        <w:rPr>
          <w:rFonts w:eastAsia="Times New Roman" w:cstheme="minorHAnsi"/>
          <w:color w:val="202124"/>
          <w:spacing w:val="3"/>
        </w:rPr>
        <w:t>xposure.  </w:t>
      </w:r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hyperlink r:id="rId5" w:tgtFrame="_blank" w:history="1">
        <w:r w:rsidRPr="00AA6A86">
          <w:rPr>
            <w:rFonts w:eastAsia="Times New Roman" w:cstheme="minorHAnsi"/>
            <w:color w:val="0000FF"/>
            <w:spacing w:val="3"/>
            <w:u w:val="single"/>
          </w:rPr>
          <w:t>https://www.cdc.gov/coronavirus/2019-ncov/php/public-health-recommendations.html</w:t>
        </w:r>
      </w:hyperlink>
      <w:r w:rsidRPr="00AA6A86">
        <w:rPr>
          <w:rFonts w:eastAsia="Times New Roman" w:cstheme="minorHAnsi"/>
          <w:color w:val="202124"/>
          <w:spacing w:val="3"/>
        </w:rPr>
        <w:t>   </w:t>
      </w:r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The main reason to quarantine is "close contact" - defined as contact between individuals 6' or less for 15 minutes (CDC), 10 Minutes (OSHA).</w:t>
      </w:r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</w:p>
    <w:p w:rsidR="001D5A6B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In addition, this link let's staff know what to do i</w:t>
      </w:r>
      <w:r w:rsidR="001D5A6B">
        <w:rPr>
          <w:rFonts w:eastAsia="Times New Roman" w:cstheme="minorHAnsi"/>
          <w:color w:val="202124"/>
          <w:spacing w:val="3"/>
        </w:rPr>
        <w:t xml:space="preserve">f they are sick </w:t>
      </w:r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hyperlink r:id="rId6" w:tgtFrame="_blank" w:history="1">
        <w:r w:rsidRPr="00AA6A86">
          <w:rPr>
            <w:rFonts w:eastAsia="Times New Roman" w:cstheme="minorHAnsi"/>
            <w:color w:val="0000FF"/>
            <w:spacing w:val="3"/>
            <w:u w:val="single"/>
          </w:rPr>
          <w:t>https://www.cdc.gov/coronavirus/2019-ncov/if-you-are-sick/steps-when-sick.html</w:t>
        </w:r>
      </w:hyperlink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</w:p>
    <w:p w:rsidR="001D5A6B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r w:rsidRPr="00AA6A86">
        <w:rPr>
          <w:rFonts w:eastAsia="Times New Roman" w:cstheme="minorHAnsi"/>
          <w:color w:val="202124"/>
          <w:spacing w:val="3"/>
        </w:rPr>
        <w:t>Here is a link to the poster that is now required to post at all job locations, explaining employee rights and employer obligations (EPSL &amp; EFMLA).  </w:t>
      </w:r>
    </w:p>
    <w:p w:rsidR="00AA6A86" w:rsidRPr="00AA6A86" w:rsidRDefault="00AA6A86" w:rsidP="001D5A6B">
      <w:pPr>
        <w:spacing w:after="0" w:line="240" w:lineRule="auto"/>
        <w:ind w:left="-432" w:right="660"/>
        <w:rPr>
          <w:rFonts w:eastAsia="Times New Roman" w:cstheme="minorHAnsi"/>
          <w:color w:val="202124"/>
          <w:spacing w:val="3"/>
        </w:rPr>
      </w:pPr>
      <w:hyperlink r:id="rId7" w:tgtFrame="_blank" w:history="1">
        <w:r w:rsidRPr="00AA6A86">
          <w:rPr>
            <w:rFonts w:eastAsia="Times New Roman" w:cstheme="minorHAnsi"/>
            <w:color w:val="0000FF"/>
            <w:spacing w:val="3"/>
            <w:u w:val="single"/>
          </w:rPr>
          <w:t>https://www.dol.gov/sites/dolgov/files/WHD/posters/FFCRA_Poster_WH1422_Non-Federal.pdf</w:t>
        </w:r>
      </w:hyperlink>
      <w:r w:rsidRPr="00AA6A86">
        <w:rPr>
          <w:rFonts w:eastAsia="Times New Roman" w:cstheme="minorHAnsi"/>
          <w:color w:val="202124"/>
          <w:spacing w:val="3"/>
        </w:rPr>
        <w:t>  </w:t>
      </w:r>
    </w:p>
    <w:p w:rsidR="00AA6A86" w:rsidRPr="00AA6A86" w:rsidRDefault="00AA6A86" w:rsidP="001D5A6B">
      <w:pPr>
        <w:spacing w:after="150" w:line="240" w:lineRule="auto"/>
        <w:ind w:left="-432" w:right="660"/>
        <w:rPr>
          <w:rFonts w:eastAsia="Times New Roman" w:cstheme="minorHAnsi"/>
          <w:color w:val="202124"/>
          <w:spacing w:val="3"/>
        </w:rPr>
      </w:pPr>
    </w:p>
    <w:p w:rsidR="00AA6A86" w:rsidRPr="00AA6A86" w:rsidRDefault="00AA6A86" w:rsidP="001D5A6B">
      <w:pPr>
        <w:ind w:left="-432"/>
        <w:rPr>
          <w:rFonts w:cstheme="minorHAnsi"/>
        </w:rPr>
      </w:pPr>
      <w:r w:rsidRPr="00AA6A86">
        <w:rPr>
          <w:rFonts w:eastAsia="Times New Roman" w:cstheme="minorHAnsi"/>
          <w:color w:val="202124"/>
          <w:spacing w:val="3"/>
        </w:rPr>
        <w:t>As far as when staff are away from work, we ask them to be safe and smart - but beyond that, there is not much you can do.  We also ask them to do a health check before leaving the house, and to call their supervisors if they don't feel 100%.  When they arrive at work, they have to go through the same screening questions and temperature as everyone else.</w:t>
      </w:r>
    </w:p>
    <w:sectPr w:rsidR="00AA6A86" w:rsidRPr="00AA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3C3"/>
    <w:multiLevelType w:val="hybridMultilevel"/>
    <w:tmpl w:val="A81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A"/>
    <w:rsid w:val="001D5A6B"/>
    <w:rsid w:val="0040614C"/>
    <w:rsid w:val="005C7ADA"/>
    <w:rsid w:val="00AA6A86"/>
    <w:rsid w:val="00B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62206-4986-4CB6-903A-F2F2CD24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74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343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07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3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4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7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0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058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1210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8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01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02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5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988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7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6288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494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69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6619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2034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1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3877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4287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60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6935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288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3072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1136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87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667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174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5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2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0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15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6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6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17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3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1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453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617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45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420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359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776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0483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60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160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276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59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1475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048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63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l.gov/sites/dolgov/files/WHD/posters/FFCRA_Poster_WH1422_Non-Feder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steps-when-sick.html" TargetMode="External"/><Relationship Id="rId5" Type="http://schemas.openxmlformats.org/officeDocument/2006/relationships/hyperlink" Target="https://www.cdc.gov/coronavirus/2019-ncov/php/public-health-recommenda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2020-07-08T15:06:00Z</dcterms:created>
  <dcterms:modified xsi:type="dcterms:W3CDTF">2020-07-08T18:09:00Z</dcterms:modified>
</cp:coreProperties>
</file>